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9F" w:rsidRPr="008415D3" w:rsidRDefault="008415D3" w:rsidP="008415D3">
      <w:pPr>
        <w:jc w:val="center"/>
        <w:rPr>
          <w:rFonts w:ascii="Georgia" w:hAnsi="Georgia"/>
          <w:b/>
          <w:sz w:val="144"/>
          <w:szCs w:val="144"/>
          <w:u w:val="single"/>
        </w:rPr>
      </w:pPr>
      <w:bookmarkStart w:id="0" w:name="_GoBack"/>
      <w:bookmarkEnd w:id="0"/>
      <w:r w:rsidRPr="008415D3">
        <w:rPr>
          <w:rFonts w:ascii="Georgia" w:hAnsi="Georgia"/>
          <w:b/>
          <w:sz w:val="144"/>
          <w:szCs w:val="144"/>
          <w:u w:val="single"/>
        </w:rPr>
        <w:t>Self-Awareness</w:t>
      </w:r>
    </w:p>
    <w:p w:rsidR="008415D3" w:rsidRDefault="008415D3">
      <w:pPr>
        <w:rPr>
          <w:rFonts w:ascii="Georgia" w:hAnsi="Georgia"/>
          <w:sz w:val="96"/>
          <w:szCs w:val="96"/>
        </w:rPr>
      </w:pPr>
    </w:p>
    <w:p w:rsidR="008415D3" w:rsidRDefault="008415D3" w:rsidP="008415D3">
      <w:pPr>
        <w:jc w:val="center"/>
        <w:rPr>
          <w:rFonts w:ascii="Georgia" w:hAnsi="Georgia"/>
          <w:sz w:val="96"/>
          <w:szCs w:val="96"/>
        </w:rPr>
      </w:pPr>
      <w:r w:rsidRPr="008415D3">
        <w:rPr>
          <w:rFonts w:ascii="Georgia" w:hAnsi="Georgia"/>
          <w:sz w:val="96"/>
          <w:szCs w:val="96"/>
        </w:rPr>
        <w:t>To know your emotions, thoughts, and how your behavior affects others.</w:t>
      </w:r>
    </w:p>
    <w:p w:rsidR="008415D3" w:rsidRDefault="00A54BC4" w:rsidP="008415D3">
      <w:pPr>
        <w:jc w:val="center"/>
        <w:rPr>
          <w:rFonts w:ascii="Georgia" w:hAnsi="Georgia"/>
          <w:sz w:val="96"/>
          <w:szCs w:val="96"/>
        </w:rPr>
      </w:pPr>
      <w:r w:rsidRPr="00A54BC4">
        <w:rPr>
          <w:rFonts w:ascii="Georgia" w:hAnsi="Georgia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47DF2EA" wp14:editId="5EDCC4E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306186" cy="2038025"/>
            <wp:effectExtent l="0" t="0" r="0" b="635"/>
            <wp:wrapNone/>
            <wp:docPr id="1" name="Picture 1" descr="http://www.clipartbest.com/cliparts/RTd/KRp/RTdKRpL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Td/KRp/RTdKRpLT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86" cy="203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5D3" w:rsidRPr="008415D3" w:rsidRDefault="008415D3" w:rsidP="008415D3">
      <w:pPr>
        <w:jc w:val="center"/>
        <w:rPr>
          <w:rFonts w:ascii="Georgia" w:hAnsi="Georgia"/>
          <w:b/>
          <w:sz w:val="140"/>
          <w:szCs w:val="140"/>
          <w:u w:val="single"/>
        </w:rPr>
      </w:pPr>
      <w:r w:rsidRPr="008415D3">
        <w:rPr>
          <w:rFonts w:ascii="Georgia" w:hAnsi="Georgia"/>
          <w:b/>
          <w:sz w:val="140"/>
          <w:szCs w:val="140"/>
          <w:u w:val="single"/>
        </w:rPr>
        <w:lastRenderedPageBreak/>
        <w:t>Self-Management</w:t>
      </w:r>
    </w:p>
    <w:p w:rsidR="008415D3" w:rsidRPr="008415D3" w:rsidRDefault="008415D3" w:rsidP="008415D3">
      <w:pPr>
        <w:jc w:val="center"/>
        <w:rPr>
          <w:rFonts w:ascii="Georgia" w:hAnsi="Georgia"/>
          <w:sz w:val="50"/>
          <w:szCs w:val="50"/>
        </w:rPr>
      </w:pPr>
    </w:p>
    <w:p w:rsidR="008415D3" w:rsidRDefault="008415D3" w:rsidP="008415D3">
      <w:pPr>
        <w:jc w:val="center"/>
        <w:rPr>
          <w:rFonts w:ascii="Georgia" w:hAnsi="Georgia"/>
          <w:sz w:val="90"/>
          <w:szCs w:val="90"/>
        </w:rPr>
      </w:pPr>
      <w:r w:rsidRPr="008415D3">
        <w:rPr>
          <w:rFonts w:ascii="Georgia" w:hAnsi="Georgia"/>
          <w:sz w:val="90"/>
          <w:szCs w:val="90"/>
        </w:rPr>
        <w:t>To control your emotions, thoughts, and behavior in different situations and places. You will set and work towards personal and academic goals.</w:t>
      </w:r>
    </w:p>
    <w:p w:rsidR="008415D3" w:rsidRDefault="00A54BC4" w:rsidP="008415D3">
      <w:pPr>
        <w:jc w:val="center"/>
        <w:rPr>
          <w:rFonts w:ascii="Georgia" w:hAnsi="Georgia"/>
          <w:sz w:val="90"/>
          <w:szCs w:val="90"/>
        </w:rPr>
      </w:pPr>
      <w:r w:rsidRPr="00A54BC4">
        <w:rPr>
          <w:rFonts w:ascii="Georgia" w:hAnsi="Georgia"/>
          <w:noProof/>
          <w:sz w:val="90"/>
          <w:szCs w:val="90"/>
        </w:rPr>
        <w:drawing>
          <wp:anchor distT="0" distB="0" distL="114300" distR="114300" simplePos="0" relativeHeight="251659264" behindDoc="0" locked="0" layoutInCell="1" allowOverlap="1" wp14:anchorId="54745731" wp14:editId="0E41DC87">
            <wp:simplePos x="0" y="0"/>
            <wp:positionH relativeFrom="margin">
              <wp:posOffset>2476500</wp:posOffset>
            </wp:positionH>
            <wp:positionV relativeFrom="paragraph">
              <wp:posOffset>7620</wp:posOffset>
            </wp:positionV>
            <wp:extent cx="3133725" cy="1161415"/>
            <wp:effectExtent l="0" t="0" r="9525" b="635"/>
            <wp:wrapNone/>
            <wp:docPr id="2" name="Picture 2" descr="http://www.governancepartnership.com/wp-content/uploads/2011/01/iPuzzle-pieces-300x1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ernancepartnership.com/wp-content/uploads/2011/01/iPuzzle-pieces-300x1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0" cy="117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5D3" w:rsidRPr="008415D3" w:rsidRDefault="008415D3" w:rsidP="008415D3">
      <w:pPr>
        <w:jc w:val="center"/>
        <w:rPr>
          <w:rFonts w:ascii="Georgia" w:hAnsi="Georgia"/>
          <w:b/>
          <w:sz w:val="144"/>
          <w:szCs w:val="144"/>
          <w:u w:val="single"/>
        </w:rPr>
      </w:pPr>
      <w:r w:rsidRPr="008415D3">
        <w:rPr>
          <w:rFonts w:ascii="Georgia" w:hAnsi="Georgia"/>
          <w:b/>
          <w:sz w:val="144"/>
          <w:szCs w:val="144"/>
          <w:u w:val="single"/>
        </w:rPr>
        <w:lastRenderedPageBreak/>
        <w:t>Social Awareness</w:t>
      </w:r>
    </w:p>
    <w:p w:rsidR="008415D3" w:rsidRPr="00A54BC4" w:rsidRDefault="008415D3" w:rsidP="008415D3">
      <w:pPr>
        <w:jc w:val="center"/>
        <w:rPr>
          <w:rFonts w:ascii="Georgia" w:hAnsi="Georgia"/>
          <w:sz w:val="30"/>
          <w:szCs w:val="30"/>
        </w:rPr>
      </w:pPr>
    </w:p>
    <w:p w:rsidR="008415D3" w:rsidRDefault="008415D3" w:rsidP="008415D3">
      <w:pPr>
        <w:jc w:val="center"/>
        <w:rPr>
          <w:rFonts w:ascii="Georgia" w:hAnsi="Georgia"/>
          <w:sz w:val="90"/>
          <w:szCs w:val="90"/>
        </w:rPr>
      </w:pPr>
      <w:r>
        <w:rPr>
          <w:rFonts w:ascii="Georgia" w:hAnsi="Georgia"/>
          <w:sz w:val="90"/>
          <w:szCs w:val="90"/>
        </w:rPr>
        <w:t xml:space="preserve">To understand where others come from and their different backgrounds.  You will empathize with others in your family, school, and community. </w:t>
      </w:r>
    </w:p>
    <w:p w:rsidR="00A54BC4" w:rsidRPr="00A54BC4" w:rsidRDefault="00A54BC4" w:rsidP="00A54BC4">
      <w:pPr>
        <w:jc w:val="center"/>
        <w:rPr>
          <w:rFonts w:ascii="Georgia" w:hAnsi="Georgia"/>
          <w:sz w:val="90"/>
          <w:szCs w:val="90"/>
        </w:rPr>
      </w:pPr>
      <w:r w:rsidRPr="00A54BC4">
        <w:rPr>
          <w:rFonts w:ascii="Georgia" w:hAnsi="Georgia"/>
          <w:noProof/>
          <w:sz w:val="90"/>
          <w:szCs w:val="90"/>
        </w:rPr>
        <w:drawing>
          <wp:anchor distT="0" distB="0" distL="114300" distR="114300" simplePos="0" relativeHeight="251660288" behindDoc="0" locked="0" layoutInCell="1" allowOverlap="1" wp14:anchorId="0C3D99D9" wp14:editId="3243D3C1">
            <wp:simplePos x="0" y="0"/>
            <wp:positionH relativeFrom="column">
              <wp:posOffset>1038225</wp:posOffset>
            </wp:positionH>
            <wp:positionV relativeFrom="paragraph">
              <wp:posOffset>8890</wp:posOffset>
            </wp:positionV>
            <wp:extent cx="6181725" cy="1126160"/>
            <wp:effectExtent l="0" t="0" r="0" b="0"/>
            <wp:wrapNone/>
            <wp:docPr id="3" name="Picture 3" descr="http://t2.gstatic.com/images?q=tbn:ANd9GcQ3WukCbOZcqEZ8j6KRQXeUeP44rK94c0x1FfNZQLOC3f6Yo0N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3WukCbOZcqEZ8j6KRQXeUeP44rK94c0x1FfNZQLOC3f6Yo0N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1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5D3" w:rsidRDefault="008415D3" w:rsidP="008415D3">
      <w:pPr>
        <w:jc w:val="center"/>
        <w:rPr>
          <w:rFonts w:ascii="Georgia" w:hAnsi="Georgia"/>
          <w:b/>
          <w:sz w:val="132"/>
          <w:szCs w:val="132"/>
          <w:u w:val="single"/>
        </w:rPr>
      </w:pPr>
      <w:r w:rsidRPr="008415D3">
        <w:rPr>
          <w:rFonts w:ascii="Georgia" w:hAnsi="Georgia"/>
          <w:b/>
          <w:sz w:val="132"/>
          <w:szCs w:val="132"/>
          <w:u w:val="single"/>
        </w:rPr>
        <w:lastRenderedPageBreak/>
        <w:t>Relationship Skills</w:t>
      </w:r>
    </w:p>
    <w:p w:rsidR="008415D3" w:rsidRPr="00A54BC4" w:rsidRDefault="008415D3" w:rsidP="008415D3">
      <w:pPr>
        <w:jc w:val="center"/>
        <w:rPr>
          <w:rFonts w:ascii="Georgia" w:hAnsi="Georgia"/>
          <w:sz w:val="30"/>
          <w:szCs w:val="30"/>
        </w:rPr>
      </w:pPr>
    </w:p>
    <w:p w:rsidR="00A54BC4" w:rsidRPr="00A54BC4" w:rsidRDefault="008415D3" w:rsidP="00A54BC4">
      <w:pPr>
        <w:jc w:val="center"/>
        <w:rPr>
          <w:rFonts w:ascii="Georgia" w:hAnsi="Georgia"/>
          <w:sz w:val="90"/>
          <w:szCs w:val="90"/>
          <w:lang w:val="en"/>
        </w:rPr>
      </w:pPr>
      <w:r>
        <w:rPr>
          <w:rFonts w:ascii="Georgia" w:hAnsi="Georgia"/>
          <w:sz w:val="90"/>
          <w:szCs w:val="90"/>
        </w:rPr>
        <w:t xml:space="preserve">By communicating, being fair, and offering help.  You will keep healthy relationships with different classmates, friends, and groups. </w:t>
      </w:r>
    </w:p>
    <w:p w:rsidR="008415D3" w:rsidRPr="008415D3" w:rsidRDefault="00A54BC4" w:rsidP="008415D3">
      <w:pPr>
        <w:jc w:val="center"/>
        <w:rPr>
          <w:rFonts w:ascii="Georgia" w:hAnsi="Georgia"/>
          <w:sz w:val="90"/>
          <w:szCs w:val="90"/>
        </w:rPr>
      </w:pPr>
      <w:r w:rsidRPr="00A54BC4">
        <w:rPr>
          <w:rFonts w:ascii="Georgia" w:hAnsi="Georgia"/>
          <w:noProof/>
          <w:sz w:val="90"/>
          <w:szCs w:val="90"/>
        </w:rPr>
        <w:drawing>
          <wp:anchor distT="0" distB="0" distL="114300" distR="114300" simplePos="0" relativeHeight="251661312" behindDoc="0" locked="0" layoutInCell="1" allowOverlap="1" wp14:anchorId="1738FDCD" wp14:editId="006D4DAF">
            <wp:simplePos x="0" y="0"/>
            <wp:positionH relativeFrom="margin">
              <wp:posOffset>2847975</wp:posOffset>
            </wp:positionH>
            <wp:positionV relativeFrom="paragraph">
              <wp:posOffset>6985</wp:posOffset>
            </wp:positionV>
            <wp:extent cx="2260889" cy="1580515"/>
            <wp:effectExtent l="0" t="0" r="6350" b="635"/>
            <wp:wrapNone/>
            <wp:docPr id="4" name="Picture 4" descr="https://encrypted-tbn1.gstatic.com/images?q=tbn:ANd9GcT0n37xtCkub4jVtC7pAFofPemt2KmlT4nRIFA_VCnQRL9bHbq0a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0n37xtCkub4jVtC7pAFofPemt2KmlT4nRIFA_VCnQRL9bHbq0a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68" cy="158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5D3" w:rsidRDefault="008415D3" w:rsidP="008415D3">
      <w:pPr>
        <w:jc w:val="center"/>
        <w:rPr>
          <w:rFonts w:ascii="Georgia" w:hAnsi="Georgia"/>
          <w:b/>
          <w:sz w:val="140"/>
          <w:szCs w:val="140"/>
          <w:u w:val="single"/>
        </w:rPr>
      </w:pPr>
      <w:r w:rsidRPr="008415D3">
        <w:rPr>
          <w:rFonts w:ascii="Georgia" w:hAnsi="Georgia"/>
          <w:b/>
          <w:sz w:val="140"/>
          <w:szCs w:val="140"/>
          <w:u w:val="single"/>
        </w:rPr>
        <w:lastRenderedPageBreak/>
        <w:t>Resp</w:t>
      </w:r>
      <w:r>
        <w:rPr>
          <w:rFonts w:ascii="Georgia" w:hAnsi="Georgia"/>
          <w:b/>
          <w:sz w:val="140"/>
          <w:szCs w:val="140"/>
          <w:u w:val="single"/>
        </w:rPr>
        <w:t>o</w:t>
      </w:r>
      <w:r w:rsidRPr="008415D3">
        <w:rPr>
          <w:rFonts w:ascii="Georgia" w:hAnsi="Georgia"/>
          <w:b/>
          <w:sz w:val="140"/>
          <w:szCs w:val="140"/>
          <w:u w:val="single"/>
        </w:rPr>
        <w:t>nsible Decision Making</w:t>
      </w:r>
    </w:p>
    <w:p w:rsidR="006D6336" w:rsidRPr="006D6336" w:rsidRDefault="006D6336" w:rsidP="008415D3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8415D3" w:rsidRPr="006D6336" w:rsidRDefault="006C64BB" w:rsidP="008415D3">
      <w:pPr>
        <w:jc w:val="center"/>
        <w:rPr>
          <w:rFonts w:ascii="Georgia" w:hAnsi="Georgia"/>
          <w:sz w:val="64"/>
          <w:szCs w:val="64"/>
        </w:rPr>
      </w:pPr>
      <w:r w:rsidRPr="006C64BB"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2336" behindDoc="0" locked="0" layoutInCell="1" allowOverlap="1" wp14:anchorId="16C1C9C3" wp14:editId="23660C4B">
            <wp:simplePos x="0" y="0"/>
            <wp:positionH relativeFrom="column">
              <wp:posOffset>4895850</wp:posOffset>
            </wp:positionH>
            <wp:positionV relativeFrom="paragraph">
              <wp:posOffset>2557780</wp:posOffset>
            </wp:positionV>
            <wp:extent cx="1097756" cy="1463675"/>
            <wp:effectExtent l="0" t="0" r="7620" b="3175"/>
            <wp:wrapNone/>
            <wp:docPr id="5" name="Picture 5" descr="https://encrypted-tbn0.gstatic.com/images?q=tbn:ANd9GcQIxoIkeaoKaF6IyZLFouHuZ9BqJb0Qs640TcFMbP06uzKu-IW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IxoIkeaoKaF6IyZLFouHuZ9BqJb0Qs640TcFMbP06uzKu-IW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6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5C5BEB0" wp14:editId="1E314C4B">
            <wp:simplePos x="0" y="0"/>
            <wp:positionH relativeFrom="column">
              <wp:posOffset>2076450</wp:posOffset>
            </wp:positionH>
            <wp:positionV relativeFrom="paragraph">
              <wp:posOffset>2539365</wp:posOffset>
            </wp:positionV>
            <wp:extent cx="1097280" cy="1463040"/>
            <wp:effectExtent l="0" t="0" r="762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6336" w:rsidRPr="006D6336">
        <w:rPr>
          <w:rFonts w:ascii="Georgia" w:hAnsi="Georgia"/>
          <w:sz w:val="64"/>
          <w:szCs w:val="64"/>
        </w:rPr>
        <w:t xml:space="preserve">To make good respectful choices about yourself and others, based our school core values, safety, and past experiences. I will understand </w:t>
      </w:r>
      <w:r w:rsidR="006D6336">
        <w:rPr>
          <w:rFonts w:ascii="Georgia" w:hAnsi="Georgia"/>
          <w:sz w:val="64"/>
          <w:szCs w:val="64"/>
        </w:rPr>
        <w:t xml:space="preserve">my actions have </w:t>
      </w:r>
      <w:r w:rsidR="006D6336" w:rsidRPr="006D6336">
        <w:rPr>
          <w:rFonts w:ascii="Georgia" w:hAnsi="Georgia"/>
          <w:sz w:val="64"/>
          <w:szCs w:val="64"/>
        </w:rPr>
        <w:t>consequences.  I will think about myself and others around me.</w:t>
      </w:r>
      <w:r w:rsidRPr="006C64B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</w:p>
    <w:sectPr w:rsidR="008415D3" w:rsidRPr="006D6336" w:rsidSect="00841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3"/>
    <w:rsid w:val="0047479F"/>
    <w:rsid w:val="00645859"/>
    <w:rsid w:val="006C64BB"/>
    <w:rsid w:val="006D6336"/>
    <w:rsid w:val="008415D3"/>
    <w:rsid w:val="00A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1ABAC-86DB-446C-83B7-104A9C78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6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7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1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2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52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source=images&amp;cd=&amp;cad=rja&amp;uact=8&amp;docid=TRa2V5SeIXxPoM&amp;tbnid=d54-1CmuE6lyTM&amp;ved=0CAgQjRw&amp;url=http://www.oakwood-preschool.co.uk/&amp;ei=kkj2U9fZOYv8yQTx9ILQBg&amp;psig=AFQjCNHYi2qTWWBXknqEHbrj5liTQ7BZZg&amp;ust=1408735763038479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rct=j&amp;q=&amp;esrc=s&amp;frm=1&amp;source=images&amp;cd=&amp;cad=rja&amp;uact=8&amp;docid=KFFsYSviz_ahJM&amp;tbnid=iirkYo9PflGeVM:&amp;ved=0CAUQjRw&amp;url=http://www.alixmoore.net/&amp;ei=ZUn2U9bmLc-syAS58IHQCw&amp;psig=AFQjCNHUBu6aLSVxHszmV6ZSLEAgxCwWAQ&amp;ust=1408735913652670" TargetMode="External"/><Relationship Id="rId5" Type="http://schemas.openxmlformats.org/officeDocument/2006/relationships/hyperlink" Target="http://www.governancepartnership.com/wp-content/uploads/2011/01/iPuzzle-pieces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url?sa=i&amp;rct=j&amp;q=&amp;esrc=s&amp;frm=1&amp;source=images&amp;cd=&amp;cad=rja&amp;uact=8&amp;docid=wMeLR8kaDwOMmM&amp;tbnid=RyTF2V4FYV-8pM:&amp;ved=0CAUQjRw&amp;url=http://www.njfamily.com/NJ-Family/April-2013/Special-Friendships/&amp;ei=60j2U9-jLtGqyASspoGwAg&amp;psig=AFQjCNH4mgKMKRjR5E43i8jSTfixsX0P0A&amp;ust=1408735832312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Lichvar, Matthew G</dc:creator>
  <cp:keywords/>
  <dc:description/>
  <cp:lastModifiedBy>Snyder, Emily K</cp:lastModifiedBy>
  <cp:revision>2</cp:revision>
  <dcterms:created xsi:type="dcterms:W3CDTF">2014-08-27T19:55:00Z</dcterms:created>
  <dcterms:modified xsi:type="dcterms:W3CDTF">2014-08-27T19:55:00Z</dcterms:modified>
</cp:coreProperties>
</file>